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
        <w:jc w:val="center"/>
      </w:pPr>
      <w:r>
        <w:rPr>
          <w:rFonts w:ascii="Arial" w:cs="Arial" w:eastAsia="Arial" w:hAnsi="Arial"/>
          <w:b/>
          <w:bCs/>
          <w:color w:val="15323F"/>
          <w:sz w:val="26"/>
          <w:szCs w:val="26"/>
        </w:rPr>
        <w:t xml:space="preserve">MINUTES OF THE FIRST MEETING OF THE BOARD OF DIRECTORS</w:t>
      </w:r>
    </w:p>
    <w:p>
      <w:pPr>
        <w:spacing w:after="40"/>
        <w:jc w:val="center"/>
      </w:pPr>
      <w:r>
        <w:rPr>
          <w:rFonts w:ascii="Arial" w:cs="Arial" w:eastAsia="Arial" w:hAnsi="Arial"/>
          <w:b/>
          <w:bCs/>
          <w:color w:val="1e3a8a"/>
          <w:sz w:val="20"/>
          <w:szCs w:val="20"/>
        </w:rPr>
        <w:t xml:space="preserve">[COMPANY NAME] PRIVATE LIMITED</w:t>
      </w:r>
      <w:r>
        <w:rPr>
          <w:rFonts w:ascii="Arial" w:cs="Arial" w:eastAsia="Arial" w:hAnsi="Arial"/>
          <w:sz w:val="20"/>
          <w:szCs w:val="20"/>
        </w:rPr>
        <w:t xml:space="preserve">   CIN: </w:t>
      </w:r>
      <w:r>
        <w:rPr>
          <w:rFonts w:ascii="Arial" w:cs="Arial" w:eastAsia="Arial" w:hAnsi="Arial"/>
          <w:b/>
          <w:bCs/>
          <w:color w:val="1e3a8a"/>
          <w:sz w:val="20"/>
          <w:szCs w:val="20"/>
        </w:rPr>
        <w:t xml:space="preserve">[CIN]</w:t>
      </w:r>
    </w:p>
    <w:p>
      <w:pPr>
        <w:spacing w:after="120"/>
        <w:jc w:val="center"/>
      </w:pPr>
      <w:r>
        <w:rPr>
          <w:rFonts w:ascii="Arial" w:cs="Arial" w:eastAsia="Arial" w:hAnsi="Arial"/>
          <w:i/>
          <w:iCs/>
          <w:color w:val="64748b"/>
          <w:sz w:val="20"/>
          <w:szCs w:val="20"/>
        </w:rPr>
        <w:t xml:space="preserve">Registered Office: </w:t>
      </w:r>
      <w:r>
        <w:rPr>
          <w:rFonts w:ascii="Arial" w:cs="Arial" w:eastAsia="Arial" w:hAnsi="Arial"/>
          <w:i/>
          <w:iCs/>
          <w:color w:val="1e3a8a"/>
          <w:sz w:val="18"/>
          <w:szCs w:val="18"/>
        </w:rPr>
        <w:t xml:space="preserve">[Registered office address]</w:t>
      </w:r>
    </w:p>
    <w:p>
      <w:pPr>
        <w:spacing w:after="20"/>
      </w:pPr>
      <w:r>
        <w:rPr>
          <w:rFonts w:ascii="Arial" w:cs="Arial" w:eastAsia="Arial" w:hAnsi="Arial"/>
          <w:b/>
          <w:bCs/>
          <w:sz w:val="20"/>
          <w:szCs w:val="20"/>
        </w:rPr>
        <w:t xml:space="preserve">Meeting No.: </w:t>
      </w:r>
      <w:r>
        <w:rPr>
          <w:rFonts w:ascii="Arial" w:cs="Arial" w:eastAsia="Arial" w:hAnsi="Arial"/>
          <w:b/>
          <w:bCs/>
          <w:color w:val="1e3a8a"/>
          <w:sz w:val="20"/>
          <w:szCs w:val="20"/>
        </w:rPr>
        <w:t xml:space="preserve">1</w:t>
      </w:r>
      <w:r>
        <w:rPr>
          <w:rFonts w:ascii="Arial" w:cs="Arial" w:eastAsia="Arial" w:hAnsi="Arial"/>
          <w:sz w:val="20"/>
          <w:szCs w:val="20"/>
        </w:rPr>
        <w:t xml:space="preserve">      Day &amp; Date: </w:t>
      </w:r>
      <w:r>
        <w:rPr>
          <w:rFonts w:ascii="Arial" w:cs="Arial" w:eastAsia="Arial" w:hAnsi="Arial"/>
          <w:b/>
          <w:bCs/>
          <w:color w:val="1e3a8a"/>
          <w:sz w:val="20"/>
          <w:szCs w:val="20"/>
        </w:rPr>
        <w:t xml:space="preserve">[Day, DD Month 20XX]</w:t>
      </w:r>
    </w:p>
    <w:p>
      <w:pPr>
        <w:spacing w:after="20"/>
      </w:pPr>
      <w:r>
        <w:rPr>
          <w:rFonts w:ascii="Arial" w:cs="Arial" w:eastAsia="Arial" w:hAnsi="Arial"/>
          <w:b/>
          <w:bCs/>
          <w:sz w:val="20"/>
          <w:szCs w:val="20"/>
        </w:rPr>
        <w:t xml:space="preserve">Time: </w:t>
      </w:r>
      <w:r>
        <w:rPr>
          <w:rFonts w:ascii="Arial" w:cs="Arial" w:eastAsia="Arial" w:hAnsi="Arial"/>
          <w:b/>
          <w:bCs/>
          <w:color w:val="1e3a8a"/>
          <w:sz w:val="20"/>
          <w:szCs w:val="20"/>
        </w:rPr>
        <w:t xml:space="preserve">[__:__ AM/PM]</w:t>
      </w:r>
      <w:r>
        <w:rPr>
          <w:rFonts w:ascii="Arial" w:cs="Arial" w:eastAsia="Arial" w:hAnsi="Arial"/>
          <w:sz w:val="20"/>
          <w:szCs w:val="20"/>
        </w:rPr>
        <w:t xml:space="preserve">      Venue: </w:t>
      </w:r>
      <w:r>
        <w:rPr>
          <w:rFonts w:ascii="Arial" w:cs="Arial" w:eastAsia="Arial" w:hAnsi="Arial"/>
          <w:b/>
          <w:bCs/>
          <w:color w:val="1e3a8a"/>
          <w:sz w:val="20"/>
          <w:szCs w:val="20"/>
        </w:rPr>
        <w:t xml:space="preserve">[Registered office / place of meeting]</w:t>
      </w:r>
    </w:p>
    <w:p>
      <w:pPr>
        <w:spacing w:after="20"/>
      </w:pPr>
      <w:r>
        <w:rPr>
          <w:rFonts w:ascii="Arial" w:cs="Arial" w:eastAsia="Arial" w:hAnsi="Arial"/>
          <w:b/>
          <w:bCs/>
          <w:sz w:val="20"/>
          <w:szCs w:val="20"/>
        </w:rPr>
        <w:t xml:space="preserve">Directors present: </w:t>
      </w:r>
      <w:r>
        <w:rPr>
          <w:rFonts w:ascii="Arial" w:cs="Arial" w:eastAsia="Arial" w:hAnsi="Arial"/>
          <w:b/>
          <w:bCs/>
          <w:color w:val="1e3a8a"/>
          <w:sz w:val="20"/>
          <w:szCs w:val="20"/>
        </w:rPr>
        <w:t xml:space="preserve">[Name 1 (DIN), Name 2 (DIN), ...]</w:t>
      </w:r>
    </w:p>
    <w:p>
      <w:pPr>
        <w:spacing w:after="120"/>
      </w:pPr>
      <w:r>
        <w:rPr>
          <w:rFonts w:ascii="Arial" w:cs="Arial" w:eastAsia="Arial" w:hAnsi="Arial"/>
          <w:b/>
          <w:bCs/>
          <w:sz w:val="20"/>
          <w:szCs w:val="20"/>
        </w:rPr>
        <w:t xml:space="preserve">In attendance / Invitees: </w:t>
      </w:r>
      <w:r>
        <w:rPr>
          <w:rFonts w:ascii="Arial" w:cs="Arial" w:eastAsia="Arial" w:hAnsi="Arial"/>
          <w:b/>
          <w:bCs/>
          <w:color w:val="1e3a8a"/>
          <w:sz w:val="20"/>
          <w:szCs w:val="20"/>
        </w:rPr>
        <w:t xml:space="preserve">[Auditor / practising professional, if any]</w:t>
      </w:r>
    </w:p>
    <w:p>
      <w:pPr>
        <w:spacing w:after="20" w:before="140"/>
      </w:pPr>
      <w:r>
        <w:rPr>
          <w:rFonts w:ascii="Arial" w:cs="Arial" w:eastAsia="Arial" w:hAnsi="Arial"/>
          <w:b/>
          <w:bCs/>
          <w:color w:val="15323F"/>
          <w:sz w:val="20"/>
          <w:szCs w:val="20"/>
        </w:rPr>
        <w:t xml:space="preserve">1. CHAIRMAN</w:t>
      </w:r>
    </w:p>
    <w:p>
      <w:pPr>
        <w:spacing w:after="40"/>
      </w:pPr>
      <w:r>
        <w:rPr>
          <w:rFonts w:ascii="Arial" w:cs="Arial" w:eastAsia="Arial" w:hAnsi="Arial"/>
          <w:sz w:val="20"/>
          <w:szCs w:val="20"/>
        </w:rPr>
        <w:t xml:space="preserve">The Board noted that the first meeting had been convened within thirty days of the date of incorporation, in compliance with Section 173(1) of the Companies Act, 2013. </w:t>
      </w:r>
      <w:r>
        <w:rPr>
          <w:rFonts w:ascii="Arial" w:cs="Arial" w:eastAsia="Arial" w:hAnsi="Arial"/>
          <w:b/>
          <w:bCs/>
          <w:color w:val="1e3a8a"/>
          <w:sz w:val="20"/>
          <w:szCs w:val="20"/>
        </w:rPr>
        <w:t xml:space="preserve">[Name]</w:t>
      </w:r>
      <w:r>
        <w:rPr>
          <w:rFonts w:ascii="Arial" w:cs="Arial" w:eastAsia="Arial" w:hAnsi="Arial"/>
          <w:sz w:val="20"/>
          <w:szCs w:val="20"/>
        </w:rPr>
        <w:t xml:space="preserve"> was elected Chairman of the meeting, who confirmed the requisite quorum was present.</w:t>
      </w:r>
    </w:p>
    <w:p>
      <w:pPr>
        <w:spacing w:after="20" w:before="140"/>
      </w:pPr>
      <w:r>
        <w:rPr>
          <w:rFonts w:ascii="Arial" w:cs="Arial" w:eastAsia="Arial" w:hAnsi="Arial"/>
          <w:b/>
          <w:bCs/>
          <w:color w:val="15323F"/>
          <w:sz w:val="20"/>
          <w:szCs w:val="20"/>
        </w:rPr>
        <w:t xml:space="preserve">2. CERTIFICATE OF INCORPORATION</w:t>
      </w:r>
    </w:p>
    <w:p>
      <w:pPr>
        <w:spacing w:after="40"/>
      </w:pPr>
      <w:r>
        <w:rPr>
          <w:rFonts w:ascii="Arial" w:cs="Arial" w:eastAsia="Arial" w:hAnsi="Arial"/>
          <w:sz w:val="20"/>
          <w:szCs w:val="20"/>
        </w:rPr>
        <w:t xml:space="preserve">The Chairman placed before the Board the Certificate of Incorporation issued by the Registrar of Companies, </w:t>
      </w:r>
      <w:r>
        <w:rPr>
          <w:rFonts w:ascii="Arial" w:cs="Arial" w:eastAsia="Arial" w:hAnsi="Arial"/>
          <w:b/>
          <w:bCs/>
          <w:color w:val="1e3a8a"/>
          <w:sz w:val="20"/>
          <w:szCs w:val="20"/>
        </w:rPr>
        <w:t xml:space="preserve">[RoC]</w:t>
      </w:r>
      <w:r>
        <w:rPr>
          <w:rFonts w:ascii="Arial" w:cs="Arial" w:eastAsia="Arial" w:hAnsi="Arial"/>
          <w:sz w:val="20"/>
          <w:szCs w:val="20"/>
        </w:rPr>
        <w:t xml:space="preserve">, bearing CIN </w:t>
      </w:r>
      <w:r>
        <w:rPr>
          <w:rFonts w:ascii="Arial" w:cs="Arial" w:eastAsia="Arial" w:hAnsi="Arial"/>
          <w:b/>
          <w:bCs/>
          <w:color w:val="1e3a8a"/>
          <w:sz w:val="20"/>
          <w:szCs w:val="20"/>
        </w:rPr>
        <w:t xml:space="preserve">[CIN]</w:t>
      </w:r>
      <w:r>
        <w:rPr>
          <w:rFonts w:ascii="Arial" w:cs="Arial" w:eastAsia="Arial" w:hAnsi="Arial"/>
          <w:sz w:val="20"/>
          <w:szCs w:val="20"/>
        </w:rPr>
        <w:t xml:space="preserve"> dated </w:t>
      </w:r>
      <w:r>
        <w:rPr>
          <w:rFonts w:ascii="Arial" w:cs="Arial" w:eastAsia="Arial" w:hAnsi="Arial"/>
          <w:b/>
          <w:bCs/>
          <w:color w:val="1e3a8a"/>
          <w:sz w:val="20"/>
          <w:szCs w:val="20"/>
        </w:rPr>
        <w:t xml:space="preserve">[date]</w:t>
      </w:r>
      <w:r>
        <w:rPr>
          <w:rFonts w:ascii="Arial" w:cs="Arial" w:eastAsia="Arial" w:hAnsi="Arial"/>
          <w:sz w:val="20"/>
          <w:szCs w:val="20"/>
        </w:rPr>
        <w:t xml:space="preserve">. The same was noted and taken on record.</w:t>
      </w:r>
    </w:p>
    <w:p>
      <w:pPr>
        <w:spacing w:after="20" w:before="140"/>
      </w:pPr>
      <w:r>
        <w:rPr>
          <w:rFonts w:ascii="Arial" w:cs="Arial" w:eastAsia="Arial" w:hAnsi="Arial"/>
          <w:b/>
          <w:bCs/>
          <w:color w:val="15323F"/>
          <w:sz w:val="20"/>
          <w:szCs w:val="20"/>
        </w:rPr>
        <w:t xml:space="preserve">3. REGISTERED OFFICE</w:t>
      </w:r>
    </w:p>
    <w:p>
      <w:pPr>
        <w:spacing w:after="40"/>
      </w:pPr>
      <w:r>
        <w:rPr>
          <w:rFonts w:ascii="Arial" w:cs="Arial" w:eastAsia="Arial" w:hAnsi="Arial"/>
          <w:sz w:val="20"/>
          <w:szCs w:val="20"/>
        </w:rPr>
        <w:t xml:space="preserve">The Board noted the situation of the registered office of the company at the address above. </w:t>
      </w:r>
      <w:r>
        <w:rPr>
          <w:rFonts w:ascii="Arial" w:cs="Arial" w:eastAsia="Arial" w:hAnsi="Arial"/>
          <w:b/>
          <w:bCs/>
          <w:sz w:val="20"/>
          <w:szCs w:val="20"/>
        </w:rPr>
        <w:t xml:space="preserve">RESOLVED</w:t>
      </w:r>
      <w:r>
        <w:rPr>
          <w:rFonts w:ascii="Arial" w:cs="Arial" w:eastAsia="Arial" w:hAnsi="Arial"/>
          <w:sz w:val="20"/>
          <w:szCs w:val="20"/>
        </w:rPr>
        <w:t xml:space="preserve"> that, where the registered office was not intimated in SPICe+ (INC-32), Form INC-22 be filed within thirty days of incorporation, and that the name-board and letterhead requirements under Section 12 be complied with.</w:t>
      </w:r>
    </w:p>
    <w:p>
      <w:pPr>
        <w:spacing w:after="20" w:before="140"/>
      </w:pPr>
      <w:r>
        <w:rPr>
          <w:rFonts w:ascii="Arial" w:cs="Arial" w:eastAsia="Arial" w:hAnsi="Arial"/>
          <w:b/>
          <w:bCs/>
          <w:color w:val="15323F"/>
          <w:sz w:val="20"/>
          <w:szCs w:val="20"/>
        </w:rPr>
        <w:t xml:space="preserve">4. FIRST DIRECTORS</w:t>
      </w:r>
    </w:p>
    <w:p>
      <w:pPr>
        <w:spacing w:after="40"/>
      </w:pPr>
      <w:r>
        <w:rPr>
          <w:rFonts w:ascii="Arial" w:cs="Arial" w:eastAsia="Arial" w:hAnsi="Arial"/>
          <w:sz w:val="20"/>
          <w:szCs w:val="20"/>
        </w:rPr>
        <w:t xml:space="preserve">The Board took on record that </w:t>
      </w:r>
      <w:r>
        <w:rPr>
          <w:rFonts w:ascii="Arial" w:cs="Arial" w:eastAsia="Arial" w:hAnsi="Arial"/>
          <w:b/>
          <w:bCs/>
          <w:color w:val="1e3a8a"/>
          <w:sz w:val="20"/>
          <w:szCs w:val="20"/>
        </w:rPr>
        <w:t xml:space="preserve">[Names]</w:t>
      </w:r>
      <w:r>
        <w:rPr>
          <w:rFonts w:ascii="Arial" w:cs="Arial" w:eastAsia="Arial" w:hAnsi="Arial"/>
          <w:sz w:val="20"/>
          <w:szCs w:val="20"/>
        </w:rPr>
        <w:t xml:space="preserve"> are the first directors of the company as named in the Articles of Association, holding DIN </w:t>
      </w:r>
      <w:r>
        <w:rPr>
          <w:rFonts w:ascii="Arial" w:cs="Arial" w:eastAsia="Arial" w:hAnsi="Arial"/>
          <w:b/>
          <w:bCs/>
          <w:color w:val="1e3a8a"/>
          <w:sz w:val="20"/>
          <w:szCs w:val="20"/>
        </w:rPr>
        <w:t xml:space="preserve">[DINs]</w:t>
      </w:r>
      <w:r>
        <w:rPr>
          <w:rFonts w:ascii="Arial" w:cs="Arial" w:eastAsia="Arial" w:hAnsi="Arial"/>
          <w:sz w:val="20"/>
          <w:szCs w:val="20"/>
        </w:rPr>
        <w:t xml:space="preserve">.</w:t>
      </w:r>
    </w:p>
    <w:p>
      <w:pPr>
        <w:spacing w:after="20" w:before="140"/>
      </w:pPr>
      <w:r>
        <w:rPr>
          <w:rFonts w:ascii="Arial" w:cs="Arial" w:eastAsia="Arial" w:hAnsi="Arial"/>
          <w:b/>
          <w:bCs/>
          <w:color w:val="15323F"/>
          <w:sz w:val="20"/>
          <w:szCs w:val="20"/>
        </w:rPr>
        <w:t xml:space="preserve">5. APPOINTMENT OF FIRST AUDITOR (Section 139(6))</w:t>
      </w:r>
    </w:p>
    <w:p>
      <w:pPr>
        <w:spacing w:after="40"/>
      </w:pPr>
      <w:r>
        <w:rPr>
          <w:rFonts w:ascii="Arial" w:cs="Arial" w:eastAsia="Arial" w:hAnsi="Arial"/>
          <w:b/>
          <w:bCs/>
          <w:sz w:val="20"/>
          <w:szCs w:val="20"/>
        </w:rPr>
        <w:t xml:space="preserve">RESOLVED</w:t>
      </w:r>
      <w:r>
        <w:rPr>
          <w:rFonts w:ascii="Arial" w:cs="Arial" w:eastAsia="Arial" w:hAnsi="Arial"/>
          <w:sz w:val="20"/>
          <w:szCs w:val="20"/>
        </w:rPr>
        <w:t xml:space="preserve"> that M/s </w:t>
      </w:r>
      <w:r>
        <w:rPr>
          <w:rFonts w:ascii="Arial" w:cs="Arial" w:eastAsia="Arial" w:hAnsi="Arial"/>
          <w:b/>
          <w:bCs/>
          <w:color w:val="1e3a8a"/>
          <w:sz w:val="20"/>
          <w:szCs w:val="20"/>
        </w:rPr>
        <w:t xml:space="preserve">[Auditor firm]</w:t>
      </w:r>
      <w:r>
        <w:rPr>
          <w:rFonts w:ascii="Arial" w:cs="Arial" w:eastAsia="Arial" w:hAnsi="Arial"/>
          <w:sz w:val="20"/>
          <w:szCs w:val="20"/>
        </w:rPr>
        <w:t xml:space="preserve">, Chartered Accountants (FRN </w:t>
      </w:r>
      <w:r>
        <w:rPr>
          <w:rFonts w:ascii="Arial" w:cs="Arial" w:eastAsia="Arial" w:hAnsi="Arial"/>
          <w:b/>
          <w:bCs/>
          <w:color w:val="1e3a8a"/>
          <w:sz w:val="20"/>
          <w:szCs w:val="20"/>
        </w:rPr>
        <w:t xml:space="preserve">[____]</w:t>
      </w:r>
      <w:r>
        <w:rPr>
          <w:rFonts w:ascii="Arial" w:cs="Arial" w:eastAsia="Arial" w:hAnsi="Arial"/>
          <w:sz w:val="20"/>
          <w:szCs w:val="20"/>
        </w:rPr>
        <w:t xml:space="preserve">), be and are hereby appointed as the First Auditors of the company to hold office until the conclusion of the first Annual General Meeting, on such remuneration as may be mutually agreed. </w:t>
      </w:r>
      <w:r>
        <w:rPr>
          <w:rFonts w:ascii="Arial" w:cs="Arial" w:eastAsia="Arial" w:hAnsi="Arial"/>
          <w:b/>
          <w:bCs/>
          <w:sz w:val="20"/>
          <w:szCs w:val="20"/>
        </w:rPr>
        <w:t xml:space="preserve">RESOLVED FURTHER</w:t>
      </w:r>
      <w:r>
        <w:rPr>
          <w:rFonts w:ascii="Arial" w:cs="Arial" w:eastAsia="Arial" w:hAnsi="Arial"/>
          <w:sz w:val="20"/>
          <w:szCs w:val="20"/>
        </w:rPr>
        <w:t xml:space="preserve"> that any director be authorised to file Form ADT-1 with the Registrar within fifteen days and to issue the intimation of appointment to the auditor.</w:t>
      </w:r>
    </w:p>
    <w:p>
      <w:pPr>
        <w:spacing w:after="20" w:before="140"/>
      </w:pPr>
      <w:r>
        <w:rPr>
          <w:rFonts w:ascii="Arial" w:cs="Arial" w:eastAsia="Arial" w:hAnsi="Arial"/>
          <w:b/>
          <w:bCs/>
          <w:color w:val="15323F"/>
          <w:sz w:val="20"/>
          <w:szCs w:val="20"/>
        </w:rPr>
        <w:t xml:space="preserve">6. DISCLOSURE OF INTEREST AND NON-DISQUALIFICATION</w:t>
      </w:r>
    </w:p>
    <w:p>
      <w:pPr>
        <w:spacing w:after="40"/>
      </w:pPr>
      <w:r>
        <w:rPr>
          <w:rFonts w:ascii="Arial" w:cs="Arial" w:eastAsia="Arial" w:hAnsi="Arial"/>
          <w:sz w:val="20"/>
          <w:szCs w:val="20"/>
        </w:rPr>
        <w:t xml:space="preserve">Each director tabled a notice of interest in Form MBP-1 under Section 184(1) and a declaration of non-disqualification in Form DIR-8 under Section 164. The disclosures were noted by the Board and directed to be preserved with the records of the company.</w:t>
      </w:r>
    </w:p>
    <w:p>
      <w:pPr>
        <w:spacing w:after="20" w:before="140"/>
      </w:pPr>
      <w:r>
        <w:rPr>
          <w:rFonts w:ascii="Arial" w:cs="Arial" w:eastAsia="Arial" w:hAnsi="Arial"/>
          <w:b/>
          <w:bCs/>
          <w:color w:val="15323F"/>
          <w:sz w:val="20"/>
          <w:szCs w:val="20"/>
        </w:rPr>
        <w:t xml:space="preserve">7. OPENING OF BANK ACCOUNT</w:t>
      </w:r>
    </w:p>
    <w:p>
      <w:pPr>
        <w:spacing w:after="40"/>
      </w:pPr>
      <w:r>
        <w:rPr>
          <w:rFonts w:ascii="Arial" w:cs="Arial" w:eastAsia="Arial" w:hAnsi="Arial"/>
          <w:b/>
          <w:bCs/>
          <w:sz w:val="20"/>
          <w:szCs w:val="20"/>
        </w:rPr>
        <w:t xml:space="preserve">RESOLVED</w:t>
      </w:r>
      <w:r>
        <w:rPr>
          <w:rFonts w:ascii="Arial" w:cs="Arial" w:eastAsia="Arial" w:hAnsi="Arial"/>
          <w:sz w:val="20"/>
          <w:szCs w:val="20"/>
        </w:rPr>
        <w:t xml:space="preserve"> that a current account be opened in the name of the company with </w:t>
      </w:r>
      <w:r>
        <w:rPr>
          <w:rFonts w:ascii="Arial" w:cs="Arial" w:eastAsia="Arial" w:hAnsi="Arial"/>
          <w:b/>
          <w:bCs/>
          <w:color w:val="1e3a8a"/>
          <w:sz w:val="20"/>
          <w:szCs w:val="20"/>
        </w:rPr>
        <w:t xml:space="preserve">[Bank name and branch]</w:t>
      </w:r>
      <w:r>
        <w:rPr>
          <w:rFonts w:ascii="Arial" w:cs="Arial" w:eastAsia="Arial" w:hAnsi="Arial"/>
          <w:sz w:val="20"/>
          <w:szCs w:val="20"/>
        </w:rPr>
        <w:t xml:space="preserve">, and that the account be operated in accordance with a separate board resolution authorising the signatories.</w:t>
      </w:r>
    </w:p>
    <w:p>
      <w:pPr>
        <w:spacing w:after="20" w:before="140"/>
      </w:pPr>
      <w:r>
        <w:rPr>
          <w:rFonts w:ascii="Arial" w:cs="Arial" w:eastAsia="Arial" w:hAnsi="Arial"/>
          <w:b/>
          <w:bCs/>
          <w:color w:val="15323F"/>
          <w:sz w:val="20"/>
          <w:szCs w:val="20"/>
        </w:rPr>
        <w:t xml:space="preserve">8. COMMON SEAL (optional)</w:t>
      </w:r>
    </w:p>
    <w:p>
      <w:pPr>
        <w:spacing w:after="40"/>
      </w:pPr>
      <w:r>
        <w:rPr>
          <w:rFonts w:ascii="Arial" w:cs="Arial" w:eastAsia="Arial" w:hAnsi="Arial"/>
          <w:b/>
          <w:bCs/>
          <w:sz w:val="20"/>
          <w:szCs w:val="20"/>
        </w:rPr>
        <w:t xml:space="preserve">RESOLVED</w:t>
      </w:r>
      <w:r>
        <w:rPr>
          <w:rFonts w:ascii="Arial" w:cs="Arial" w:eastAsia="Arial" w:hAnsi="Arial"/>
          <w:sz w:val="20"/>
          <w:szCs w:val="20"/>
        </w:rPr>
        <w:t xml:space="preserve"> that the company </w:t>
      </w:r>
      <w:r>
        <w:rPr>
          <w:rFonts w:ascii="Arial" w:cs="Arial" w:eastAsia="Arial" w:hAnsi="Arial"/>
          <w:b/>
          <w:bCs/>
          <w:color w:val="1e3a8a"/>
          <w:sz w:val="20"/>
          <w:szCs w:val="20"/>
        </w:rPr>
        <w:t xml:space="preserve">[shall / shall not]</w:t>
      </w:r>
      <w:r>
        <w:rPr>
          <w:rFonts w:ascii="Arial" w:cs="Arial" w:eastAsia="Arial" w:hAnsi="Arial"/>
          <w:sz w:val="20"/>
          <w:szCs w:val="20"/>
        </w:rPr>
        <w:t xml:space="preserve"> have a common seal. Having a common seal is optional under the Companies (Amendment) Act, 2015; where the company does not adopt one, documents may be signed by two directors, or by one director and the Company Secretary.</w:t>
      </w:r>
    </w:p>
    <w:p>
      <w:pPr>
        <w:spacing w:after="20" w:before="140"/>
      </w:pPr>
      <w:r>
        <w:rPr>
          <w:rFonts w:ascii="Arial" w:cs="Arial" w:eastAsia="Arial" w:hAnsi="Arial"/>
          <w:b/>
          <w:bCs/>
          <w:color w:val="15323F"/>
          <w:sz w:val="20"/>
          <w:szCs w:val="20"/>
        </w:rPr>
        <w:t xml:space="preserve">9. PRELIMINARY / PRE-INCORPORATION EXPENSES</w:t>
      </w:r>
    </w:p>
    <w:p>
      <w:pPr>
        <w:spacing w:after="40"/>
      </w:pPr>
      <w:r>
        <w:rPr>
          <w:rFonts w:ascii="Arial" w:cs="Arial" w:eastAsia="Arial" w:hAnsi="Arial"/>
          <w:b/>
          <w:bCs/>
          <w:sz w:val="20"/>
          <w:szCs w:val="20"/>
        </w:rPr>
        <w:t xml:space="preserve">RESOLVED</w:t>
      </w:r>
      <w:r>
        <w:rPr>
          <w:rFonts w:ascii="Arial" w:cs="Arial" w:eastAsia="Arial" w:hAnsi="Arial"/>
          <w:sz w:val="20"/>
          <w:szCs w:val="20"/>
        </w:rPr>
        <w:t xml:space="preserve"> that the preliminary and pre-incorporation expenses of </w:t>
      </w:r>
      <w:r>
        <w:rPr>
          <w:rFonts w:ascii="Arial" w:cs="Arial" w:eastAsia="Arial" w:hAnsi="Arial"/>
          <w:b/>
          <w:bCs/>
          <w:color w:val="1e3a8a"/>
          <w:sz w:val="20"/>
          <w:szCs w:val="20"/>
        </w:rPr>
        <w:t xml:space="preserve">[Rs ____]</w:t>
      </w:r>
      <w:r>
        <w:rPr>
          <w:rFonts w:ascii="Arial" w:cs="Arial" w:eastAsia="Arial" w:hAnsi="Arial"/>
          <w:sz w:val="20"/>
          <w:szCs w:val="20"/>
        </w:rPr>
        <w:t xml:space="preserve"> incurred by the promoters be and are hereby approved for reimbursement, subject to production of supporting vouchers.</w:t>
      </w:r>
    </w:p>
    <w:p>
      <w:pPr>
        <w:spacing w:after="20" w:before="140"/>
      </w:pPr>
      <w:r>
        <w:rPr>
          <w:rFonts w:ascii="Arial" w:cs="Arial" w:eastAsia="Arial" w:hAnsi="Arial"/>
          <w:b/>
          <w:bCs/>
          <w:color w:val="15323F"/>
          <w:sz w:val="20"/>
          <w:szCs w:val="20"/>
        </w:rPr>
        <w:t xml:space="preserve">10. ISSUE OF SHARE CERTIFICATES</w:t>
      </w:r>
    </w:p>
    <w:p>
      <w:pPr>
        <w:spacing w:after="40"/>
      </w:pPr>
      <w:r>
        <w:rPr>
          <w:rFonts w:ascii="Arial" w:cs="Arial" w:eastAsia="Arial" w:hAnsi="Arial"/>
          <w:b/>
          <w:bCs/>
          <w:sz w:val="20"/>
          <w:szCs w:val="20"/>
        </w:rPr>
        <w:t xml:space="preserve">RESOLVED</w:t>
      </w:r>
      <w:r>
        <w:rPr>
          <w:rFonts w:ascii="Arial" w:cs="Arial" w:eastAsia="Arial" w:hAnsi="Arial"/>
          <w:sz w:val="20"/>
          <w:szCs w:val="20"/>
        </w:rPr>
        <w:t xml:space="preserve"> that share certificates be issued to the subscribers to the Memorandum within sixty days of incorporation under Section 56(4), and that the Register of Members and Register of Allotment be written up accordingly.</w:t>
      </w:r>
    </w:p>
    <w:p>
      <w:pPr>
        <w:spacing w:after="20" w:before="140"/>
      </w:pPr>
      <w:r>
        <w:rPr>
          <w:rFonts w:ascii="Arial" w:cs="Arial" w:eastAsia="Arial" w:hAnsi="Arial"/>
          <w:b/>
          <w:bCs/>
          <w:color w:val="15323F"/>
          <w:sz w:val="20"/>
          <w:szCs w:val="20"/>
        </w:rPr>
        <w:t xml:space="preserve">11. STATUTORY REGISTERS AND MINUTE BOOK</w:t>
      </w:r>
    </w:p>
    <w:p>
      <w:pPr>
        <w:spacing w:after="40"/>
      </w:pPr>
      <w:r>
        <w:rPr>
          <w:rFonts w:ascii="Arial" w:cs="Arial" w:eastAsia="Arial" w:hAnsi="Arial"/>
          <w:b/>
          <w:bCs/>
          <w:sz w:val="20"/>
          <w:szCs w:val="20"/>
        </w:rPr>
        <w:t xml:space="preserve">RESOLVED</w:t>
      </w:r>
      <w:r>
        <w:rPr>
          <w:rFonts w:ascii="Arial" w:cs="Arial" w:eastAsia="Arial" w:hAnsi="Arial"/>
          <w:sz w:val="20"/>
          <w:szCs w:val="20"/>
        </w:rPr>
        <w:t xml:space="preserve"> that the statutory registers and the Minutes Book be maintained at the registered office, and that this being Meeting No. 1, the minutes be numbered serially in accordance with Secretarial Standard SS-1 (revised, effective 1 April 2024).</w:t>
      </w:r>
    </w:p>
    <w:p>
      <w:pPr>
        <w:spacing w:after="20" w:before="140"/>
      </w:pPr>
      <w:r>
        <w:rPr>
          <w:rFonts w:ascii="Arial" w:cs="Arial" w:eastAsia="Arial" w:hAnsi="Arial"/>
          <w:b/>
          <w:bCs/>
          <w:color w:val="15323F"/>
          <w:sz w:val="20"/>
          <w:szCs w:val="20"/>
        </w:rPr>
        <w:t xml:space="preserve">12. COMMENCEMENT OF BUSINESS (INC-20A)</w:t>
      </w:r>
    </w:p>
    <w:p>
      <w:pPr>
        <w:spacing w:after="40"/>
      </w:pPr>
      <w:r>
        <w:rPr>
          <w:rFonts w:ascii="Arial" w:cs="Arial" w:eastAsia="Arial" w:hAnsi="Arial"/>
          <w:b/>
          <w:bCs/>
          <w:sz w:val="20"/>
          <w:szCs w:val="20"/>
        </w:rPr>
        <w:t xml:space="preserve">RESOLVED</w:t>
      </w:r>
      <w:r>
        <w:rPr>
          <w:rFonts w:ascii="Arial" w:cs="Arial" w:eastAsia="Arial" w:hAnsi="Arial"/>
          <w:sz w:val="20"/>
          <w:szCs w:val="20"/>
        </w:rPr>
        <w:t xml:space="preserve"> that, upon receipt of the subscription money from the subscribers, any director be authorised to file the declaration of commencement of business in Form INC-20A with the Registrar within one hundred and eighty days of incorporation under Section 10A.</w:t>
      </w:r>
    </w:p>
    <w:p>
      <w:pPr>
        <w:spacing w:after="20" w:before="140"/>
      </w:pPr>
      <w:r>
        <w:rPr>
          <w:rFonts w:ascii="Arial" w:cs="Arial" w:eastAsia="Arial" w:hAnsi="Arial"/>
          <w:b/>
          <w:bCs/>
          <w:color w:val="15323F"/>
          <w:sz w:val="20"/>
          <w:szCs w:val="20"/>
        </w:rPr>
        <w:t xml:space="preserve">13. PAN, TAN, GST, DSC AND OTHER REGISTRATIONS</w:t>
      </w:r>
    </w:p>
    <w:p>
      <w:pPr>
        <w:spacing w:after="40"/>
      </w:pPr>
      <w:r>
        <w:rPr>
          <w:rFonts w:ascii="Arial" w:cs="Arial" w:eastAsia="Arial" w:hAnsi="Arial"/>
          <w:b/>
          <w:bCs/>
          <w:sz w:val="20"/>
          <w:szCs w:val="20"/>
        </w:rPr>
        <w:t xml:space="preserve">RESOLVED</w:t>
      </w:r>
      <w:r>
        <w:rPr>
          <w:rFonts w:ascii="Arial" w:cs="Arial" w:eastAsia="Arial" w:hAnsi="Arial"/>
          <w:sz w:val="20"/>
          <w:szCs w:val="20"/>
        </w:rPr>
        <w:t xml:space="preserve"> that any director be and is hereby authorised to obtain PAN, TAN, GST registration, Digital Signature Certificates and such other registrations as may be required, and to sign and file the necessary applications.</w:t>
      </w:r>
    </w:p>
    <w:p>
      <w:pPr>
        <w:spacing w:after="20" w:before="140"/>
      </w:pPr>
      <w:r>
        <w:rPr>
          <w:rFonts w:ascii="Arial" w:cs="Arial" w:eastAsia="Arial" w:hAnsi="Arial"/>
          <w:b/>
          <w:bCs/>
          <w:color w:val="15323F"/>
          <w:sz w:val="20"/>
          <w:szCs w:val="20"/>
        </w:rPr>
        <w:t xml:space="preserve">14. VOTE OF THANKS</w:t>
      </w:r>
    </w:p>
    <w:p>
      <w:pPr>
        <w:spacing w:after="40"/>
      </w:pPr>
      <w:r>
        <w:rPr>
          <w:rFonts w:ascii="Arial" w:cs="Arial" w:eastAsia="Arial" w:hAnsi="Arial"/>
          <w:sz w:val="20"/>
          <w:szCs w:val="20"/>
        </w:rPr>
        <w:t xml:space="preserve">There being no other business, the meeting concluded with a vote of thanks to the Chair.</w:t>
      </w:r>
    </w:p>
    <w:p>
      <w:pPr>
        <w:spacing w:after="20" w:before="260"/>
      </w:pPr>
      <w:r>
        <w:rPr>
          <w:rFonts w:ascii="Arial" w:cs="Arial" w:eastAsia="Arial" w:hAnsi="Arial"/>
          <w:sz w:val="20"/>
          <w:szCs w:val="20"/>
        </w:rPr>
        <w:t xml:space="preserve">For </w:t>
      </w:r>
      <w:r>
        <w:rPr>
          <w:rFonts w:ascii="Arial" w:cs="Arial" w:eastAsia="Arial" w:hAnsi="Arial"/>
          <w:b/>
          <w:bCs/>
          <w:color w:val="1e3a8a"/>
          <w:sz w:val="20"/>
          <w:szCs w:val="20"/>
        </w:rPr>
        <w:t xml:space="preserve">[Company Name] Private Limited</w:t>
      </w:r>
    </w:p>
    <w:p>
      <w:pPr>
        <w:spacing w:after="0" w:before="200"/>
      </w:pPr>
      <w:r>
        <w:rPr>
          <w:rFonts w:ascii="Arial" w:cs="Arial" w:eastAsia="Arial" w:hAnsi="Arial"/>
          <w:sz w:val="20"/>
          <w:szCs w:val="20"/>
        </w:rPr>
        <w:t xml:space="preserve">_______________________________</w:t>
      </w:r>
    </w:p>
    <w:p>
      <w:pPr>
        <w:spacing w:after="0"/>
      </w:pPr>
      <w:r>
        <w:rPr>
          <w:rFonts w:ascii="Arial" w:cs="Arial" w:eastAsia="Arial" w:hAnsi="Arial"/>
          <w:b/>
          <w:bCs/>
          <w:color w:val="1e3a8a"/>
          <w:sz w:val="20"/>
          <w:szCs w:val="20"/>
        </w:rPr>
        <w:t xml:space="preserve">[Chairman of the Meeting]</w:t>
      </w:r>
    </w:p>
    <w:p>
      <w:pPr>
        <w:spacing w:after="0"/>
      </w:pPr>
      <w:r>
        <w:rPr>
          <w:rFonts w:ascii="Arial" w:cs="Arial" w:eastAsia="Arial" w:hAnsi="Arial"/>
          <w:color w:val="64748b"/>
          <w:sz w:val="20"/>
          <w:szCs w:val="20"/>
        </w:rPr>
        <w:t xml:space="preserve">Chairman   DIN: </w:t>
      </w:r>
      <w:r>
        <w:rPr>
          <w:rFonts w:ascii="Arial" w:cs="Arial" w:eastAsia="Arial" w:hAnsi="Arial"/>
          <w:color w:val="1e3a8a"/>
          <w:sz w:val="18"/>
          <w:szCs w:val="18"/>
        </w:rPr>
        <w:t xml:space="preserve">[____]</w:t>
      </w:r>
    </w:p>
    <w:p>
      <w:pPr>
        <w:spacing w:after="0" w:before="60"/>
      </w:pPr>
      <w:r>
        <w:rPr>
          <w:rFonts w:ascii="Arial" w:cs="Arial" w:eastAsia="Arial" w:hAnsi="Arial"/>
          <w:color w:val="64748b"/>
          <w:sz w:val="20"/>
          <w:szCs w:val="20"/>
        </w:rPr>
        <w:t xml:space="preserve">Date of entry / signing of minutes: </w:t>
      </w:r>
      <w:r>
        <w:rPr>
          <w:rFonts w:ascii="Arial" w:cs="Arial" w:eastAsia="Arial" w:hAnsi="Arial"/>
          <w:i/>
          <w:iCs/>
          <w:color w:val="1e3a8a"/>
          <w:sz w:val="18"/>
          <w:szCs w:val="18"/>
        </w:rPr>
        <w:t xml:space="preserve">[within 30 days of the meeting]</w:t>
      </w:r>
    </w:p>
    <w:p>
      <w:pPr>
        <w:spacing w:before="200"/>
      </w:pPr>
      <w:r>
        <w:rPr>
          <w:rFonts w:ascii="Arial" w:cs="Arial" w:eastAsia="Arial" w:hAnsi="Arial"/>
          <w:i/>
          <w:iCs/>
          <w:color w:val="64748b"/>
          <w:sz w:val="16"/>
          <w:szCs w:val="16"/>
        </w:rPr>
        <w:t xml:space="preserve">Note: This is a general format of first board meeting minutes for a private limited company under the Companies Act, 2013 and Secretarial Standard SS-1. Adapt the agenda items to the company's actual facts, delete items that do not apply, and confirm the current MCA e-form before filing.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2026-07-05T16:07:55.405Z</dcterms:created>
  <dcterms:modified xsi:type="dcterms:W3CDTF">2026-07-05T16:07:55.415Z</dcterms:modified>
</cp:coreProperties>
</file>

<file path=docProps/custom.xml><?xml version="1.0" encoding="utf-8"?>
<Properties xmlns="http://schemas.openxmlformats.org/officeDocument/2006/custom-properties" xmlns:vt="http://schemas.openxmlformats.org/officeDocument/2006/docPropsVTypes"/>
</file>