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
        <w:jc w:val="center"/>
      </w:pPr>
      <w:r>
        <w:rPr>
          <w:rFonts w:ascii="Arial" w:cs="Arial" w:eastAsia="Arial" w:hAnsi="Arial"/>
          <w:b/>
          <w:bCs/>
          <w:color w:val="15323F"/>
          <w:sz w:val="23"/>
          <w:szCs w:val="23"/>
        </w:rPr>
        <w:t xml:space="preserve">PART A - BOARD RESOLUTION</w:t>
      </w:r>
    </w:p>
    <w:p>
      <w:pPr>
        <w:spacing w:after="120"/>
        <w:jc w:val="center"/>
      </w:pPr>
      <w:r>
        <w:rPr>
          <w:rFonts w:ascii="Arial" w:cs="Arial" w:eastAsia="Arial" w:hAnsi="Arial"/>
          <w:i/>
          <w:iCs/>
          <w:color w:val="64748b"/>
          <w:sz w:val="18"/>
          <w:szCs w:val="18"/>
        </w:rPr>
        <w:t xml:space="preserve">Recommending appointment of statutory auditor to the members</w:t>
      </w:r>
    </w:p>
    <w:p>
      <w:pPr>
        <w:spacing w:after="80"/>
      </w:pPr>
      <w:r>
        <w:rPr>
          <w:rFonts w:ascii="Arial" w:cs="Arial" w:eastAsia="Arial" w:hAnsi="Arial"/>
          <w:sz w:val="20"/>
          <w:szCs w:val="20"/>
        </w:rPr>
        <w:t xml:space="preserve">Certified true copy of the resolution passed at the meeting of the Board of Directors of </w:t>
      </w:r>
      <w:r>
        <w:rPr>
          <w:rFonts w:ascii="Arial" w:cs="Arial" w:eastAsia="Arial" w:hAnsi="Arial"/>
          <w:b/>
          <w:bCs/>
          <w:color w:val="1e3a8a"/>
          <w:sz w:val="20"/>
          <w:szCs w:val="20"/>
        </w:rPr>
        <w:t xml:space="preserve">[Company Name] Private Limited</w:t>
      </w:r>
      <w:r>
        <w:rPr>
          <w:rFonts w:ascii="Arial" w:cs="Arial" w:eastAsia="Arial" w:hAnsi="Arial"/>
          <w:sz w:val="20"/>
          <w:szCs w:val="20"/>
        </w:rPr>
        <w:t xml:space="preserve"> (CIN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[date]</w:t>
      </w:r>
      <w:r>
        <w:rPr>
          <w:rFonts w:ascii="Arial" w:cs="Arial" w:eastAsia="Arial" w:hAnsi="Arial"/>
          <w:sz w:val="20"/>
          <w:szCs w:val="20"/>
        </w:rPr>
        <w:t xml:space="preserve">:</w:t>
      </w:r>
    </w:p>
    <w:p>
      <w:pPr>
        <w:spacing w:after="60"/>
      </w:pPr>
      <w:r>
        <w:rPr>
          <w:rFonts w:ascii="Arial" w:cs="Arial" w:eastAsia="Arial" w:hAnsi="Arial"/>
          <w:b/>
          <w:bCs/>
          <w:sz w:val="20"/>
          <w:szCs w:val="20"/>
        </w:rPr>
        <w:t xml:space="preserve">“RESOLVED THAT</w:t>
      </w:r>
      <w:r>
        <w:rPr>
          <w:rFonts w:ascii="Arial" w:cs="Arial" w:eastAsia="Arial" w:hAnsi="Arial"/>
          <w:sz w:val="20"/>
          <w:szCs w:val="20"/>
        </w:rPr>
        <w:t xml:space="preserve"> pursuant to Section 139(1) of the Companies Act, 2013 and the Companies (Audit and Auditors) Rules, 2014, and based on the written consent and eligibility certificate received, the Board hereby recommends to the members the appointment of M/s </w:t>
      </w:r>
      <w:r>
        <w:rPr>
          <w:rFonts w:ascii="Arial" w:cs="Arial" w:eastAsia="Arial" w:hAnsi="Arial"/>
          <w:b/>
          <w:bCs/>
          <w:color w:val="1e3a8a"/>
          <w:sz w:val="20"/>
          <w:szCs w:val="20"/>
        </w:rPr>
        <w:t xml:space="preserve">[Auditor firm]</w:t>
      </w:r>
      <w:r>
        <w:rPr>
          <w:rFonts w:ascii="Arial" w:cs="Arial" w:eastAsia="Arial" w:hAnsi="Arial"/>
          <w:sz w:val="20"/>
          <w:szCs w:val="20"/>
        </w:rPr>
        <w:t xml:space="preserve">, Chartered Accountants (FRN </w:t>
      </w:r>
      <w:r>
        <w:rPr>
          <w:rFonts w:ascii="Arial" w:cs="Arial" w:eastAsia="Arial" w:hAnsi="Arial"/>
          <w:b/>
          <w:bCs/>
          <w:color w:val="1e3a8a"/>
          <w:sz w:val="20"/>
          <w:szCs w:val="20"/>
        </w:rPr>
        <w:t xml:space="preserve">[____]</w:t>
      </w:r>
      <w:r>
        <w:rPr>
          <w:rFonts w:ascii="Arial" w:cs="Arial" w:eastAsia="Arial" w:hAnsi="Arial"/>
          <w:sz w:val="20"/>
          <w:szCs w:val="20"/>
        </w:rPr>
        <w:t xml:space="preserve">), as the Statutory Auditors of the company, to hold office from the conclusion of the ensuing Annual General Meeting until the conclusion of the sixth Annual General Meeting thereafter, on such remuneration as may be fixed by the members.”</w:t>
      </w:r>
    </w:p>
    <w:p>
      <w:pPr>
        <w:spacing w:after="120"/>
      </w:pPr>
      <w:r>
        <w:rPr>
          <w:rFonts w:ascii="Arial" w:cs="Arial" w:eastAsia="Arial" w:hAnsi="Arial"/>
          <w:b/>
          <w:bCs/>
          <w:sz w:val="20"/>
          <w:szCs w:val="20"/>
        </w:rPr>
        <w:t xml:space="preserve">“RESOLVED FURTHER THAT</w:t>
      </w:r>
      <w:r>
        <w:rPr>
          <w:rFonts w:ascii="Arial" w:cs="Arial" w:eastAsia="Arial" w:hAnsi="Arial"/>
          <w:sz w:val="20"/>
          <w:szCs w:val="20"/>
        </w:rPr>
        <w:t xml:space="preserve"> any director be and is hereby authorised to file Form ADT-1 with the Registrar within fifteen days of the said appointment.”</w:t>
      </w:r>
    </w:p>
    <w:p>
      <w:pPr>
        <w:spacing w:after="0" w:before="12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60"/>
      </w:pPr>
      <w:r>
        <w:rPr>
          <w:rFonts w:ascii="Arial" w:cs="Arial" w:eastAsia="Arial" w:hAnsi="Arial"/>
          <w:sz w:val="20"/>
          <w:szCs w:val="20"/>
        </w:rPr>
        <w:t xml:space="preserve">_______________________  (Director   DIN: </w:t>
      </w:r>
      <w:r>
        <w:rPr>
          <w:rFonts w:ascii="Arial" w:cs="Arial" w:eastAsia="Arial" w:hAnsi="Arial"/>
          <w:color w:val="1e3a8a"/>
          <w:sz w:val="18"/>
          <w:szCs w:val="18"/>
        </w:rPr>
        <w:t xml:space="preserve">[____]</w:t>
      </w:r>
      <w:r>
        <w:rPr>
          <w:rFonts w:ascii="Arial" w:cs="Arial" w:eastAsia="Arial" w:hAnsi="Arial"/>
          <w:sz w:val="20"/>
          <w:szCs w:val="20"/>
        </w:rPr>
        <w:t xml:space="preserve">)</w:t>
      </w:r>
    </w:p>
    <w:p>
      <w:r>
        <w:br w:type="page"/>
      </w:r>
    </w:p>
    <w:p>
      <w:pPr>
        <w:spacing w:after="16"/>
        <w:jc w:val="center"/>
      </w:pPr>
      <w:r>
        <w:rPr>
          <w:rFonts w:ascii="Arial" w:cs="Arial" w:eastAsia="Arial" w:hAnsi="Arial"/>
          <w:b/>
          <w:bCs/>
          <w:color w:val="15323F"/>
          <w:sz w:val="23"/>
          <w:szCs w:val="23"/>
        </w:rPr>
        <w:t xml:space="preserve">PART B - AUDITOR'S CONSENT</w:t>
      </w:r>
    </w:p>
    <w:p>
      <w:pPr>
        <w:spacing w:after="120"/>
        <w:jc w:val="center"/>
      </w:pPr>
      <w:r>
        <w:rPr>
          <w:rFonts w:ascii="Arial" w:cs="Arial" w:eastAsia="Arial" w:hAnsi="Arial"/>
          <w:i/>
          <w:iCs/>
          <w:color w:val="64748b"/>
          <w:sz w:val="18"/>
          <w:szCs w:val="18"/>
        </w:rPr>
        <w:t xml:space="preserve">Under Section 139(1) read with Rule 4(1) - to be given by the auditor</w:t>
      </w:r>
    </w:p>
    <w:p>
      <w:pPr>
        <w:spacing w:after="60"/>
      </w:pPr>
      <w:r>
        <w:rPr>
          <w:rFonts w:ascii="Arial" w:cs="Arial" w:eastAsia="Arial" w:hAnsi="Arial"/>
          <w:sz w:val="20"/>
          <w:szCs w:val="20"/>
        </w:rPr>
        <w:t xml:space="preserve">To,</w:t>
      </w:r>
    </w:p>
    <w:p>
      <w:pPr>
        <w:spacing w:after="20"/>
      </w:pPr>
      <w:r>
        <w:rPr>
          <w:rFonts w:ascii="Arial" w:cs="Arial" w:eastAsia="Arial" w:hAnsi="Arial"/>
          <w:sz w:val="20"/>
          <w:szCs w:val="20"/>
        </w:rPr>
        <w:t xml:space="preserve">The Board of Directors</w:t>
      </w:r>
    </w:p>
    <w:p>
      <w:pPr>
        <w:spacing w:after="100"/>
      </w:pPr>
      <w:r>
        <w:rPr>
          <w:rFonts w:ascii="Arial" w:cs="Arial" w:eastAsia="Arial" w:hAnsi="Arial"/>
          <w:b/>
          <w:bCs/>
          <w:color w:val="1e3a8a"/>
          <w:sz w:val="20"/>
          <w:szCs w:val="20"/>
        </w:rPr>
        <w:t xml:space="preserve">[Company Name] Private Limited</w:t>
      </w:r>
    </w:p>
    <w:p>
      <w:pPr>
        <w:spacing w:after="80"/>
      </w:pPr>
      <w:r>
        <w:rPr>
          <w:rFonts w:ascii="Arial" w:cs="Arial" w:eastAsia="Arial" w:hAnsi="Arial"/>
          <w:sz w:val="20"/>
          <w:szCs w:val="20"/>
        </w:rPr>
        <w:t xml:space="preserve">Dear Sir(s),</w:t>
      </w:r>
    </w:p>
    <w:p>
      <w:pPr>
        <w:spacing w:after="80"/>
      </w:pPr>
      <w:r>
        <w:rPr>
          <w:rFonts w:ascii="Arial" w:cs="Arial" w:eastAsia="Arial" w:hAnsi="Arial"/>
          <w:sz w:val="20"/>
          <w:szCs w:val="20"/>
        </w:rPr>
        <w:t xml:space="preserve">Sub: Consent to act as Statutory Auditor</w:t>
      </w:r>
    </w:p>
    <w:p>
      <w:pPr>
        <w:spacing w:after="80"/>
      </w:pPr>
      <w:r>
        <w:rPr>
          <w:rFonts w:ascii="Arial" w:cs="Arial" w:eastAsia="Arial" w:hAnsi="Arial"/>
          <w:sz w:val="20"/>
          <w:szCs w:val="20"/>
        </w:rPr>
        <w:t xml:space="preserve">We, M/s </w:t>
      </w:r>
      <w:r>
        <w:rPr>
          <w:rFonts w:ascii="Arial" w:cs="Arial" w:eastAsia="Arial" w:hAnsi="Arial"/>
          <w:b/>
          <w:bCs/>
          <w:color w:val="1e3a8a"/>
          <w:sz w:val="20"/>
          <w:szCs w:val="20"/>
        </w:rPr>
        <w:t xml:space="preserve">[Auditor firm]</w:t>
      </w:r>
      <w:r>
        <w:rPr>
          <w:rFonts w:ascii="Arial" w:cs="Arial" w:eastAsia="Arial" w:hAnsi="Arial"/>
          <w:sz w:val="20"/>
          <w:szCs w:val="20"/>
        </w:rPr>
        <w:t xml:space="preserve">, Chartered Accountants (Firm Registration No. </w:t>
      </w:r>
      <w:r>
        <w:rPr>
          <w:rFonts w:ascii="Arial" w:cs="Arial" w:eastAsia="Arial" w:hAnsi="Arial"/>
          <w:b/>
          <w:bCs/>
          <w:color w:val="1e3a8a"/>
          <w:sz w:val="20"/>
          <w:szCs w:val="20"/>
        </w:rPr>
        <w:t xml:space="preserve">[____]</w:t>
      </w:r>
      <w:r>
        <w:rPr>
          <w:rFonts w:ascii="Arial" w:cs="Arial" w:eastAsia="Arial" w:hAnsi="Arial"/>
          <w:sz w:val="20"/>
          <w:szCs w:val="20"/>
        </w:rPr>
        <w:t xml:space="preserve">), hereby give our consent to act as the Statutory Auditors of the company, if appointed by the members at the ensuing Annual General Meeting under Section 139(1) of the Companies Act, 2013.</w:t>
      </w:r>
    </w:p>
    <w:p>
      <w:pPr>
        <w:spacing w:after="120"/>
      </w:pPr>
      <w:r>
        <w:rPr>
          <w:rFonts w:ascii="Arial" w:cs="Arial" w:eastAsia="Arial" w:hAnsi="Arial"/>
          <w:sz w:val="20"/>
          <w:szCs w:val="20"/>
        </w:rPr>
        <w:t xml:space="preserve">We confirm that our appointment, if made, will be within the limits specified under the Act and that we are not disqualified from being appointed under Section 141 of the Companies Act, 2013 and the rules made thereunder.</w:t>
      </w:r>
    </w:p>
    <w:p>
      <w:pPr>
        <w:spacing w:after="0" w:before="120"/>
      </w:pPr>
      <w:r>
        <w:rPr>
          <w:rFonts w:ascii="Arial" w:cs="Arial" w:eastAsia="Arial" w:hAnsi="Arial"/>
          <w:sz w:val="20"/>
          <w:szCs w:val="20"/>
        </w:rPr>
        <w:t xml:space="preserve">For </w:t>
      </w:r>
      <w:r>
        <w:rPr>
          <w:rFonts w:ascii="Arial" w:cs="Arial" w:eastAsia="Arial" w:hAnsi="Arial"/>
          <w:b/>
          <w:bCs/>
          <w:color w:val="1e3a8a"/>
          <w:sz w:val="20"/>
          <w:szCs w:val="20"/>
        </w:rPr>
        <w:t xml:space="preserve">[Auditor firm]</w:t>
      </w:r>
    </w:p>
    <w:p>
      <w:pPr>
        <w:spacing w:after="0"/>
      </w:pPr>
      <w:r>
        <w:rPr>
          <w:rFonts w:ascii="Arial" w:cs="Arial" w:eastAsia="Arial" w:hAnsi="Arial"/>
          <w:sz w:val="20"/>
          <w:szCs w:val="20"/>
        </w:rPr>
        <w:t xml:space="preserve">Chartered Accountants</w:t>
      </w:r>
    </w:p>
    <w:p>
      <w:pPr>
        <w:spacing w:after="0" w:before="160"/>
      </w:pPr>
      <w:r>
        <w:rPr>
          <w:rFonts w:ascii="Arial" w:cs="Arial" w:eastAsia="Arial" w:hAnsi="Arial"/>
          <w:sz w:val="20"/>
          <w:szCs w:val="20"/>
        </w:rPr>
        <w:t xml:space="preserve">_______________________  (Partner / Proprietor   M.No. </w:t>
      </w:r>
      <w:r>
        <w:rPr>
          <w:rFonts w:ascii="Arial" w:cs="Arial" w:eastAsia="Arial" w:hAnsi="Arial"/>
          <w:color w:val="1e3a8a"/>
          <w:sz w:val="18"/>
          <w:szCs w:val="18"/>
        </w:rPr>
        <w:t xml:space="preserve">[____]</w:t>
      </w:r>
      <w:r>
        <w:rPr>
          <w:rFonts w:ascii="Arial" w:cs="Arial" w:eastAsia="Arial" w:hAnsi="Arial"/>
          <w:sz w:val="20"/>
          <w:szCs w:val="20"/>
        </w:rPr>
        <w:t xml:space="preserve">)</w:t>
      </w:r>
    </w:p>
    <w:p>
      <w:pPr>
        <w:spacing w:after="0"/>
      </w:pPr>
      <w:r>
        <w:rPr>
          <w:rFonts w:ascii="Arial" w:cs="Arial" w:eastAsia="Arial" w:hAnsi="Arial"/>
          <w:sz w:val="20"/>
          <w:szCs w:val="20"/>
        </w:rPr>
        <w:t xml:space="preserve">Place: </w:t>
      </w:r>
      <w:r>
        <w:rPr>
          <w:rFonts w:ascii="Arial" w:cs="Arial" w:eastAsia="Arial" w:hAnsi="Arial"/>
          <w:b/>
          <w:bCs/>
          <w:color w:val="1e3a8a"/>
          <w:sz w:val="20"/>
          <w:szCs w:val="20"/>
        </w:rPr>
        <w:t xml:space="preserve">[____]</w:t>
      </w:r>
      <w:r>
        <w:rPr>
          <w:rFonts w:ascii="Arial" w:cs="Arial" w:eastAsia="Arial" w:hAnsi="Arial"/>
          <w:sz w:val="20"/>
          <w:szCs w:val="20"/>
        </w:rPr>
        <w:t xml:space="preserve">   Date: </w:t>
      </w:r>
      <w:r>
        <w:rPr>
          <w:rFonts w:ascii="Arial" w:cs="Arial" w:eastAsia="Arial" w:hAnsi="Arial"/>
          <w:b/>
          <w:bCs/>
          <w:color w:val="1e3a8a"/>
          <w:sz w:val="20"/>
          <w:szCs w:val="20"/>
        </w:rPr>
        <w:t xml:space="preserve">[__/__/____]</w:t>
      </w:r>
    </w:p>
    <w:p>
      <w:r>
        <w:br w:type="page"/>
      </w:r>
    </w:p>
    <w:p>
      <w:pPr>
        <w:spacing w:after="16"/>
        <w:jc w:val="center"/>
      </w:pPr>
      <w:r>
        <w:rPr>
          <w:rFonts w:ascii="Arial" w:cs="Arial" w:eastAsia="Arial" w:hAnsi="Arial"/>
          <w:b/>
          <w:bCs/>
          <w:color w:val="15323F"/>
          <w:sz w:val="23"/>
          <w:szCs w:val="23"/>
        </w:rPr>
        <w:t xml:space="preserve">PART C - ELIGIBILITY CERTIFICATE</w:t>
      </w:r>
    </w:p>
    <w:p>
      <w:pPr>
        <w:spacing w:after="120"/>
        <w:jc w:val="center"/>
      </w:pPr>
      <w:r>
        <w:rPr>
          <w:rFonts w:ascii="Arial" w:cs="Arial" w:eastAsia="Arial" w:hAnsi="Arial"/>
          <w:i/>
          <w:iCs/>
          <w:color w:val="64748b"/>
          <w:sz w:val="18"/>
          <w:szCs w:val="18"/>
        </w:rPr>
        <w:t xml:space="preserve">Under Section 139(1) read with Rule 4(1)(b) - to be given by the auditor</w:t>
      </w:r>
    </w:p>
    <w:p>
      <w:pPr>
        <w:spacing w:after="80"/>
      </w:pPr>
      <w:r>
        <w:rPr>
          <w:rFonts w:ascii="Arial" w:cs="Arial" w:eastAsia="Arial" w:hAnsi="Arial"/>
          <w:sz w:val="20"/>
          <w:szCs w:val="20"/>
        </w:rPr>
        <w:t xml:space="preserve">We, M/s </w:t>
      </w:r>
      <w:r>
        <w:rPr>
          <w:rFonts w:ascii="Arial" w:cs="Arial" w:eastAsia="Arial" w:hAnsi="Arial"/>
          <w:b/>
          <w:bCs/>
          <w:color w:val="1e3a8a"/>
          <w:sz w:val="20"/>
          <w:szCs w:val="20"/>
        </w:rPr>
        <w:t xml:space="preserve">[Auditor firm]</w:t>
      </w:r>
      <w:r>
        <w:rPr>
          <w:rFonts w:ascii="Arial" w:cs="Arial" w:eastAsia="Arial" w:hAnsi="Arial"/>
          <w:sz w:val="20"/>
          <w:szCs w:val="20"/>
        </w:rPr>
        <w:t xml:space="preserve">, Chartered Accountants (FRN </w:t>
      </w:r>
      <w:r>
        <w:rPr>
          <w:rFonts w:ascii="Arial" w:cs="Arial" w:eastAsia="Arial" w:hAnsi="Arial"/>
          <w:b/>
          <w:bCs/>
          <w:color w:val="1e3a8a"/>
          <w:sz w:val="20"/>
          <w:szCs w:val="20"/>
        </w:rPr>
        <w:t xml:space="preserve">[____]</w:t>
      </w:r>
      <w:r>
        <w:rPr>
          <w:rFonts w:ascii="Arial" w:cs="Arial" w:eastAsia="Arial" w:hAnsi="Arial"/>
          <w:sz w:val="20"/>
          <w:szCs w:val="20"/>
        </w:rPr>
        <w:t xml:space="preserve">), certify that, in relation to our proposed appointment as Statutory Auditors of </w:t>
      </w:r>
      <w:r>
        <w:rPr>
          <w:rFonts w:ascii="Arial" w:cs="Arial" w:eastAsia="Arial" w:hAnsi="Arial"/>
          <w:b/>
          <w:bCs/>
          <w:color w:val="1e3a8a"/>
          <w:sz w:val="20"/>
          <w:szCs w:val="20"/>
        </w:rPr>
        <w:t xml:space="preserve">[Company Name] Private Limited</w:t>
      </w:r>
      <w:r>
        <w:rPr>
          <w:rFonts w:ascii="Arial" w:cs="Arial" w:eastAsia="Arial" w:hAnsi="Arial"/>
          <w:sz w:val="20"/>
          <w:szCs w:val="20"/>
        </w:rPr>
        <w:t xml:space="preserve">:</w:t>
      </w:r>
    </w:p>
    <w:p>
      <w:pPr>
        <w:spacing w:after="20"/>
      </w:pPr>
      <w:r>
        <w:rPr>
          <w:rFonts w:ascii="Arial" w:cs="Arial" w:eastAsia="Arial" w:hAnsi="Arial"/>
          <w:sz w:val="20"/>
          <w:szCs w:val="20"/>
        </w:rPr>
        <w:t xml:space="preserve">(a) we are eligible for appointment and are not disqualified for appointment under the Companies Act, 2013, the Chartered Accountants Act, 1949 and the rules or regulations made thereunder;</w:t>
      </w:r>
    </w:p>
    <w:p>
      <w:pPr>
        <w:spacing w:after="20"/>
      </w:pPr>
      <w:r>
        <w:rPr>
          <w:rFonts w:ascii="Arial" w:cs="Arial" w:eastAsia="Arial" w:hAnsi="Arial"/>
          <w:sz w:val="20"/>
          <w:szCs w:val="20"/>
        </w:rPr>
        <w:t xml:space="preserve">(b) the proposed appointment is as per the term provided under the Act and is within the limits laid down by or under the authority of the Act;</w:t>
      </w:r>
    </w:p>
    <w:p>
      <w:pPr>
        <w:spacing w:after="20"/>
      </w:pPr>
      <w:r>
        <w:rPr>
          <w:rFonts w:ascii="Arial" w:cs="Arial" w:eastAsia="Arial" w:hAnsi="Arial"/>
          <w:sz w:val="20"/>
          <w:szCs w:val="20"/>
        </w:rPr>
        <w:t xml:space="preserve">(c) the proposed appointment is not in contravention of the provisions of the Act; and</w:t>
      </w:r>
    </w:p>
    <w:p>
      <w:pPr>
        <w:spacing w:after="120"/>
      </w:pPr>
      <w:r>
        <w:rPr>
          <w:rFonts w:ascii="Arial" w:cs="Arial" w:eastAsia="Arial" w:hAnsi="Arial"/>
          <w:sz w:val="20"/>
          <w:szCs w:val="20"/>
        </w:rPr>
        <w:t xml:space="preserve">(d) the list of proceedings, if any, pending against us or any of our partners with respect to professional matters of conduct, as disclosed in the annexure, is true and correct.</w:t>
      </w:r>
    </w:p>
    <w:p>
      <w:pPr>
        <w:spacing w:after="120"/>
      </w:pPr>
      <w:r>
        <w:rPr>
          <w:rFonts w:ascii="Arial" w:cs="Arial" w:eastAsia="Arial" w:hAnsi="Arial"/>
          <w:sz w:val="20"/>
          <w:szCs w:val="20"/>
        </w:rPr>
        <w:t xml:space="preserve">We further confirm that we satisfy the criteria provided in Section 141 of the Companies Act, 2013, including that we are not an officer or employee of the company, do not have a business relationship or indebtedness beyond the prescribed limits (indebtedness up to Rs 5,00,000; guarantee up to Rs 1,00,000; a relative may hold securities of face value up to Rs 1,00,000), and do not hold appointment as auditor of more than twenty companies.</w:t>
      </w:r>
    </w:p>
    <w:p>
      <w:pPr>
        <w:spacing w:after="0" w:before="120"/>
      </w:pPr>
      <w:r>
        <w:rPr>
          <w:rFonts w:ascii="Arial" w:cs="Arial" w:eastAsia="Arial" w:hAnsi="Arial"/>
          <w:sz w:val="20"/>
          <w:szCs w:val="20"/>
        </w:rPr>
        <w:t xml:space="preserve">For </w:t>
      </w:r>
      <w:r>
        <w:rPr>
          <w:rFonts w:ascii="Arial" w:cs="Arial" w:eastAsia="Arial" w:hAnsi="Arial"/>
          <w:b/>
          <w:bCs/>
          <w:color w:val="1e3a8a"/>
          <w:sz w:val="20"/>
          <w:szCs w:val="20"/>
        </w:rPr>
        <w:t xml:space="preserve">[Auditor firm]</w:t>
      </w:r>
    </w:p>
    <w:p>
      <w:pPr>
        <w:spacing w:after="0"/>
      </w:pPr>
      <w:r>
        <w:rPr>
          <w:rFonts w:ascii="Arial" w:cs="Arial" w:eastAsia="Arial" w:hAnsi="Arial"/>
          <w:sz w:val="20"/>
          <w:szCs w:val="20"/>
        </w:rPr>
        <w:t xml:space="preserve">Chartered Accountants</w:t>
      </w:r>
    </w:p>
    <w:p>
      <w:pPr>
        <w:spacing w:after="0" w:before="160"/>
      </w:pPr>
      <w:r>
        <w:rPr>
          <w:rFonts w:ascii="Arial" w:cs="Arial" w:eastAsia="Arial" w:hAnsi="Arial"/>
          <w:sz w:val="20"/>
          <w:szCs w:val="20"/>
        </w:rPr>
        <w:t xml:space="preserve">_______________________  (Partner / Proprietor   M.No. </w:t>
      </w:r>
      <w:r>
        <w:rPr>
          <w:rFonts w:ascii="Arial" w:cs="Arial" w:eastAsia="Arial" w:hAnsi="Arial"/>
          <w:color w:val="1e3a8a"/>
          <w:sz w:val="18"/>
          <w:szCs w:val="18"/>
        </w:rPr>
        <w:t xml:space="preserve">[____]</w:t>
      </w:r>
      <w:r>
        <w:rPr>
          <w:rFonts w:ascii="Arial" w:cs="Arial" w:eastAsia="Arial" w:hAnsi="Arial"/>
          <w:sz w:val="20"/>
          <w:szCs w:val="20"/>
        </w:rPr>
        <w:t xml:space="preserve">)</w:t>
      </w:r>
    </w:p>
    <w:p>
      <w:pPr>
        <w:spacing w:after="0"/>
      </w:pPr>
      <w:r>
        <w:rPr>
          <w:rFonts w:ascii="Arial" w:cs="Arial" w:eastAsia="Arial" w:hAnsi="Arial"/>
          <w:sz w:val="20"/>
          <w:szCs w:val="20"/>
        </w:rPr>
        <w:t xml:space="preserve">Place: </w:t>
      </w:r>
      <w:r>
        <w:rPr>
          <w:rFonts w:ascii="Arial" w:cs="Arial" w:eastAsia="Arial" w:hAnsi="Arial"/>
          <w:b/>
          <w:bCs/>
          <w:color w:val="1e3a8a"/>
          <w:sz w:val="20"/>
          <w:szCs w:val="20"/>
        </w:rPr>
        <w:t xml:space="preserve">[____]</w:t>
      </w:r>
      <w:r>
        <w:rPr>
          <w:rFonts w:ascii="Arial" w:cs="Arial" w:eastAsia="Arial" w:hAnsi="Arial"/>
          <w:sz w:val="20"/>
          <w:szCs w:val="20"/>
        </w:rPr>
        <w:t xml:space="preserve">   Date: </w:t>
      </w:r>
      <w:r>
        <w:rPr>
          <w:rFonts w:ascii="Arial" w:cs="Arial" w:eastAsia="Arial" w:hAnsi="Arial"/>
          <w:b/>
          <w:bCs/>
          <w:color w:val="1e3a8a"/>
          <w:sz w:val="20"/>
          <w:szCs w:val="20"/>
        </w:rPr>
        <w:t xml:space="preserve">[__/__/____]</w:t>
      </w:r>
    </w:p>
    <w:p>
      <w:r>
        <w:br w:type="page"/>
      </w:r>
    </w:p>
    <w:p>
      <w:pPr>
        <w:spacing w:after="16"/>
        <w:jc w:val="center"/>
      </w:pPr>
      <w:r>
        <w:rPr>
          <w:rFonts w:ascii="Arial" w:cs="Arial" w:eastAsia="Arial" w:hAnsi="Arial"/>
          <w:b/>
          <w:bCs/>
          <w:color w:val="15323F"/>
          <w:sz w:val="23"/>
          <w:szCs w:val="23"/>
        </w:rPr>
        <w:t xml:space="preserve">PART D - ORDINARY RESOLUTION AT THE AGM</w:t>
      </w:r>
    </w:p>
    <w:p>
      <w:pPr>
        <w:spacing w:after="120"/>
        <w:jc w:val="center"/>
      </w:pPr>
      <w:r>
        <w:rPr>
          <w:rFonts w:ascii="Arial" w:cs="Arial" w:eastAsia="Arial" w:hAnsi="Arial"/>
          <w:i/>
          <w:iCs/>
          <w:color w:val="64748b"/>
          <w:sz w:val="18"/>
          <w:szCs w:val="18"/>
        </w:rPr>
        <w:t xml:space="preserve">Appointment of statutory auditor by the members - Section 139(1)</w:t>
      </w:r>
    </w:p>
    <w:p>
      <w:pPr>
        <w:spacing w:after="60"/>
      </w:pPr>
      <w:r>
        <w:rPr>
          <w:rFonts w:ascii="Arial" w:cs="Arial" w:eastAsia="Arial" w:hAnsi="Arial"/>
          <w:b/>
          <w:bCs/>
          <w:sz w:val="20"/>
          <w:szCs w:val="20"/>
        </w:rPr>
        <w:t xml:space="preserve">“RESOLVED THAT</w:t>
      </w:r>
      <w:r>
        <w:rPr>
          <w:rFonts w:ascii="Arial" w:cs="Arial" w:eastAsia="Arial" w:hAnsi="Arial"/>
          <w:sz w:val="20"/>
          <w:szCs w:val="20"/>
        </w:rPr>
        <w:t xml:space="preserve"> pursuant to Section 139(1) and other applicable provisions of the Companies Act, 2013 read with the Companies (Audit and Auditors) Rules, 2014, M/s </w:t>
      </w:r>
      <w:r>
        <w:rPr>
          <w:rFonts w:ascii="Arial" w:cs="Arial" w:eastAsia="Arial" w:hAnsi="Arial"/>
          <w:b/>
          <w:bCs/>
          <w:color w:val="1e3a8a"/>
          <w:sz w:val="20"/>
          <w:szCs w:val="20"/>
        </w:rPr>
        <w:t xml:space="preserve">[Auditor firm]</w:t>
      </w:r>
      <w:r>
        <w:rPr>
          <w:rFonts w:ascii="Arial" w:cs="Arial" w:eastAsia="Arial" w:hAnsi="Arial"/>
          <w:sz w:val="20"/>
          <w:szCs w:val="20"/>
        </w:rPr>
        <w:t xml:space="preserve">, Chartered Accountants (FRN </w:t>
      </w:r>
      <w:r>
        <w:rPr>
          <w:rFonts w:ascii="Arial" w:cs="Arial" w:eastAsia="Arial" w:hAnsi="Arial"/>
          <w:b/>
          <w:bCs/>
          <w:color w:val="1e3a8a"/>
          <w:sz w:val="20"/>
          <w:szCs w:val="20"/>
        </w:rPr>
        <w:t xml:space="preserve">[____]</w:t>
      </w:r>
      <w:r>
        <w:rPr>
          <w:rFonts w:ascii="Arial" w:cs="Arial" w:eastAsia="Arial" w:hAnsi="Arial"/>
          <w:sz w:val="20"/>
          <w:szCs w:val="20"/>
        </w:rPr>
        <w:t xml:space="preserve">), be and are hereby appointed as the Statutory Auditors of the company, to hold office from the conclusion of this Annual General Meeting until the conclusion of the sixth Annual General Meeting, at a remuneration of Rs </w:t>
      </w:r>
      <w:r>
        <w:rPr>
          <w:rFonts w:ascii="Arial" w:cs="Arial" w:eastAsia="Arial" w:hAnsi="Arial"/>
          <w:b/>
          <w:bCs/>
          <w:color w:val="1e3a8a"/>
          <w:sz w:val="20"/>
          <w:szCs w:val="20"/>
        </w:rPr>
        <w:t xml:space="preserve">[____]</w:t>
      </w:r>
      <w:r>
        <w:rPr>
          <w:rFonts w:ascii="Arial" w:cs="Arial" w:eastAsia="Arial" w:hAnsi="Arial"/>
          <w:sz w:val="20"/>
          <w:szCs w:val="20"/>
        </w:rPr>
        <w:t xml:space="preserve"> plus applicable taxes and out-of-pocket expenses.”</w:t>
      </w:r>
    </w:p>
    <w:p>
      <w:pPr>
        <w:spacing w:after="120"/>
      </w:pPr>
      <w:r>
        <w:rPr>
          <w:rFonts w:ascii="Arial" w:cs="Arial" w:eastAsia="Arial" w:hAnsi="Arial"/>
          <w:i/>
          <w:iCs/>
          <w:color w:val="64748b"/>
          <w:sz w:val="16"/>
          <w:szCs w:val="16"/>
        </w:rPr>
        <w:t xml:space="preserve">Note: Annual ratification of the auditor's appointment is no longer required (the ratification proviso was omitted with effect from 7 May 2018). Do not include ratification language.</w:t>
      </w:r>
    </w:p>
    <w:p>
      <w:pPr>
        <w:spacing w:after="60"/>
      </w:pPr>
      <w:r>
        <w:rPr>
          <w:rFonts w:ascii="Arial" w:cs="Arial" w:eastAsia="Arial" w:hAnsi="Arial"/>
          <w:sz w:val="20"/>
          <w:szCs w:val="20"/>
        </w:rPr>
        <w:t xml:space="preserve">After the appointment, the company files Form ADT-1 with the Registrar within fifteen days of this meeting.</w:t>
      </w:r>
    </w:p>
    <w:p>
      <w:pPr>
        <w:spacing w:before="160"/>
      </w:pPr>
      <w:r>
        <w:rPr>
          <w:rFonts w:ascii="Arial" w:cs="Arial" w:eastAsia="Arial" w:hAnsi="Arial"/>
          <w:i/>
          <w:iCs/>
          <w:color w:val="64748b"/>
          <w:sz w:val="16"/>
          <w:szCs w:val="16"/>
        </w:rPr>
        <w:t xml:space="preserve">Note: This is a general auditor-appointment kit (board recommendation, consent, eligibility certificate and members' resolution) for a private limited company under the Companies Act, 2013. This kit is for a subsequent auditor appointed at the AGM; the first auditor is appointed by the Board under Section 139(6).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2026-07-05T16:37:18.113Z</dcterms:created>
  <dcterms:modified xsi:type="dcterms:W3CDTF">2026-07-05T16:37:18.114Z</dcterms:modified>
</cp:coreProperties>
</file>

<file path=docProps/custom.xml><?xml version="1.0" encoding="utf-8"?>
<Properties xmlns="http://schemas.openxmlformats.org/officeDocument/2006/custom-properties" xmlns:vt="http://schemas.openxmlformats.org/officeDocument/2006/docPropsVTypes"/>
</file>